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Руководство пользователя </w:t>
      </w:r>
      <w:r>
        <w:rPr>
          <w:rFonts w:cs="Times New Roman" w:ascii="Times New Roman" w:hAnsi="Times New Roman"/>
          <w:b/>
          <w:bCs/>
        </w:rPr>
        <w:t>Ci</w:t>
      </w:r>
      <w:r>
        <w:rPr>
          <w:rFonts w:cs="Times New Roman" w:ascii="Times New Roman" w:hAnsi="Times New Roman"/>
          <w:b/>
          <w:bCs/>
          <w:lang w:val="ru-RU"/>
        </w:rPr>
        <w:t>4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Об устройстве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 xml:space="preserve">Умное зарядное устройство 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>-</w:t>
      </w:r>
      <w:r>
        <w:rPr>
          <w:rFonts w:cs="Times New Roman" w:ascii="Times New Roman" w:hAnsi="Times New Roman"/>
          <w:bCs/>
        </w:rPr>
        <w:t>C</w:t>
      </w:r>
      <w:r>
        <w:rPr>
          <w:rFonts w:cs="Times New Roman" w:ascii="Times New Roman" w:hAnsi="Times New Roman"/>
          <w:bCs/>
          <w:lang w:val="ru-RU"/>
        </w:rPr>
        <w:t xml:space="preserve"> </w:t>
      </w:r>
      <w:r>
        <w:rPr>
          <w:rFonts w:cs="Times New Roman" w:ascii="Times New Roman" w:hAnsi="Times New Roman"/>
          <w:bCs/>
        </w:rPr>
        <w:t>Superb</w:t>
      </w:r>
      <w:r>
        <w:rPr>
          <w:rFonts w:cs="Times New Roman" w:ascii="Times New Roman" w:hAnsi="Times New Roman"/>
          <w:bCs/>
          <w:lang w:val="ru-RU"/>
        </w:rPr>
        <w:t xml:space="preserve"> с четырьмя слотами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 xml:space="preserve">Имеет </w:t>
      </w:r>
      <w:r>
        <w:rPr>
          <w:rFonts w:cs="Times New Roman" w:ascii="Times New Roman" w:hAnsi="Times New Roman"/>
          <w:bCs/>
        </w:rPr>
        <w:t>QC</w:t>
      </w:r>
      <w:r>
        <w:rPr>
          <w:rFonts w:cs="Times New Roman" w:ascii="Times New Roman" w:hAnsi="Times New Roman"/>
          <w:bCs/>
          <w:lang w:val="ru-RU"/>
        </w:rPr>
        <w:t xml:space="preserve"> и </w:t>
      </w:r>
      <w:r>
        <w:rPr>
          <w:rFonts w:cs="Times New Roman" w:ascii="Times New Roman" w:hAnsi="Times New Roman"/>
          <w:bCs/>
        </w:rPr>
        <w:t>PD</w:t>
      </w:r>
      <w:r>
        <w:rPr>
          <w:rFonts w:cs="Times New Roman" w:ascii="Times New Roman" w:hAnsi="Times New Roman"/>
          <w:bCs/>
          <w:lang w:val="ru-RU"/>
        </w:rPr>
        <w:t xml:space="preserve"> входы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 xml:space="preserve">Можно заряжать 4 аккумулятора одновременно и использовать каждый слот независимо от другого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Скорость зарядки до 3000 мА через один слот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Совместим с литий-ионными и никель-металлогидридными / никель-кадмиевыми аккумуляторами с автоматическим обнаружением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 xml:space="preserve">Автоматическое определение уровня заряда аккумулятора и автоматический подбор подходящего напряжения и режима зарядки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Автоматический выбор между 3 режимами зарядки (</w:t>
      </w:r>
      <w:r>
        <w:rPr>
          <w:rFonts w:cs="Times New Roman" w:ascii="Times New Roman" w:hAnsi="Times New Roman"/>
          <w:bCs/>
        </w:rPr>
        <w:t>CC</w:t>
      </w:r>
      <w:r>
        <w:rPr>
          <w:rFonts w:cs="Times New Roman" w:ascii="Times New Roman" w:hAnsi="Times New Roman"/>
          <w:bCs/>
          <w:lang w:val="ru-RU"/>
        </w:rPr>
        <w:t xml:space="preserve">, </w:t>
      </w:r>
      <w:r>
        <w:rPr>
          <w:rFonts w:cs="Times New Roman" w:ascii="Times New Roman" w:hAnsi="Times New Roman"/>
          <w:bCs/>
        </w:rPr>
        <w:t>CV</w:t>
      </w:r>
      <w:r>
        <w:rPr>
          <w:rFonts w:cs="Times New Roman" w:ascii="Times New Roman" w:hAnsi="Times New Roman"/>
          <w:bCs/>
          <w:lang w:val="ru-RU"/>
        </w:rPr>
        <w:t xml:space="preserve"> и -</w:t>
      </w:r>
      <w:r>
        <w:rPr>
          <w:rFonts w:cs="Times New Roman" w:ascii="Times New Roman" w:hAnsi="Times New Roman"/>
          <w:bCs/>
        </w:rPr>
        <w:t>dV</w:t>
      </w:r>
      <w:r>
        <w:rPr>
          <w:rFonts w:cs="Times New Roman" w:ascii="Times New Roman" w:hAnsi="Times New Roman"/>
          <w:bCs/>
          <w:lang w:val="ru-RU"/>
        </w:rPr>
        <w:t>/</w:t>
      </w:r>
      <w:r>
        <w:rPr>
          <w:rFonts w:cs="Times New Roman" w:ascii="Times New Roman" w:hAnsi="Times New Roman"/>
          <w:bCs/>
        </w:rPr>
        <w:t>dt</w:t>
      </w:r>
      <w:r>
        <w:rPr>
          <w:rFonts w:cs="Times New Roman" w:ascii="Times New Roman" w:hAnsi="Times New Roman"/>
          <w:bCs/>
          <w:lang w:val="ru-RU"/>
        </w:rPr>
        <w:t>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Автоматическое обнаружение аккумуляторов большой / малой емкости и автоматический выбор подходящего зарядного тока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Автоматическое выключение после завершения процесса зарядки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Защита от неправильной полярности и короткого замыкания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Активация глубоко разряженного аккумулятора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Защита от перезаряда аккумулятора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Изготовлен из прочных и огнестойких материалов (поликарбонатов)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Оптимальная конструкция теплорассеивания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 xml:space="preserve">Сертифицирован и отвечает требованиям следующих стандартов: </w:t>
      </w:r>
      <w:r>
        <w:rPr>
          <w:rFonts w:cs="Times New Roman" w:ascii="Times New Roman" w:hAnsi="Times New Roman"/>
          <w:bCs/>
        </w:rPr>
        <w:t>RoHS</w:t>
      </w:r>
      <w:r>
        <w:rPr>
          <w:rFonts w:cs="Times New Roman" w:ascii="Times New Roman" w:hAnsi="Times New Roman"/>
          <w:bCs/>
          <w:lang w:val="ru-RU"/>
        </w:rPr>
        <w:t xml:space="preserve">, </w:t>
      </w:r>
      <w:r>
        <w:rPr>
          <w:rFonts w:cs="Times New Roman" w:ascii="Times New Roman" w:hAnsi="Times New Roman"/>
          <w:bCs/>
        </w:rPr>
        <w:t>CE</w:t>
      </w:r>
      <w:r>
        <w:rPr>
          <w:rFonts w:cs="Times New Roman" w:ascii="Times New Roman" w:hAnsi="Times New Roman"/>
          <w:bCs/>
          <w:lang w:val="ru-RU"/>
        </w:rPr>
        <w:t xml:space="preserve">, </w:t>
      </w:r>
      <w:r>
        <w:rPr>
          <w:rFonts w:cs="Times New Roman" w:ascii="Times New Roman" w:hAnsi="Times New Roman"/>
          <w:bCs/>
        </w:rPr>
        <w:t>FCC</w:t>
      </w:r>
      <w:r>
        <w:rPr>
          <w:rFonts w:cs="Times New Roman" w:ascii="Times New Roman" w:hAnsi="Times New Roman"/>
          <w:bCs/>
          <w:lang w:val="ru-RU"/>
        </w:rPr>
        <w:t xml:space="preserve"> и </w:t>
      </w:r>
      <w:r>
        <w:rPr>
          <w:rFonts w:cs="Times New Roman" w:ascii="Times New Roman" w:hAnsi="Times New Roman"/>
          <w:bCs/>
        </w:rPr>
        <w:t>CEC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Застрахован по всему миру компанией Ping An Insurance (Group) Company of China, Ltd.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Комплектующие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Кабель зарядки USB-C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Характеристики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Вход:</w:t>
        <w:tab/>
        <w:tab/>
        <w:tab/>
        <w:t>5В</w:t>
      </w:r>
      <w:r>
        <w:rPr>
          <w:rFonts w:cs="Cambria Math" w:ascii="Cambria Math" w:hAnsi="Cambria Math"/>
          <w:bCs/>
          <w:lang w:val="ru-RU"/>
        </w:rPr>
        <w:t>⎓</w:t>
      </w:r>
      <w:r>
        <w:rPr>
          <w:rFonts w:cs="Times New Roman" w:ascii="Times New Roman" w:hAnsi="Times New Roman"/>
          <w:bCs/>
          <w:lang w:val="ru-RU"/>
        </w:rPr>
        <w:t>2А / 9В</w:t>
      </w:r>
      <w:r>
        <w:rPr>
          <w:rFonts w:cs="Cambria Math" w:ascii="Cambria Math" w:hAnsi="Cambria Math"/>
          <w:bCs/>
          <w:lang w:val="ru-RU"/>
        </w:rPr>
        <w:t>⎓</w:t>
      </w:r>
      <w:r>
        <w:rPr>
          <w:rFonts w:cs="Times New Roman" w:ascii="Times New Roman" w:hAnsi="Times New Roman"/>
          <w:bCs/>
          <w:lang w:val="ru-RU"/>
        </w:rPr>
        <w:t>2А / 12В</w:t>
      </w:r>
      <w:r>
        <w:rPr>
          <w:rFonts w:cs="Cambria Math" w:ascii="Cambria Math" w:hAnsi="Cambria Math"/>
          <w:bCs/>
          <w:lang w:val="ru-RU"/>
        </w:rPr>
        <w:t>⎓</w:t>
      </w:r>
      <w:r>
        <w:rPr>
          <w:rFonts w:cs="Times New Roman" w:ascii="Times New Roman" w:hAnsi="Times New Roman"/>
          <w:bCs/>
          <w:lang w:val="ru-RU"/>
        </w:rPr>
        <w:t>1.5А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ab/>
        <w:tab/>
        <w:tab/>
        <w:tab/>
        <w:t>18Вт (МАКСИМУМ)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Выход:</w:t>
        <w:tab/>
        <w:tab/>
        <w:tab/>
        <w:t>4.2 В ± 1% / 1.48 В ± 1%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Режим быстрой зарядки: 3,000мА*1 МАКС. / 1,500мА*2 МАКС. / 1,000мА*3 МАКС. / 750мА*4 МАКС.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Стандартный режим: 2,000мА*1 МАКС. / 1,000мА*2 МАКС.</w:t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bCs/>
          <w:lang w:val="ru-RU"/>
        </w:rPr>
        <w:t>/ 700мА*3 МАКС. / 500мА*4 МАКС.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Совместим со следующими типами аккумуляторов: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</w:rPr>
        <w:t>IMR</w:t>
      </w:r>
      <w:r>
        <w:rPr>
          <w:rFonts w:cs="Times New Roman" w:ascii="Times New Roman" w:hAnsi="Times New Roman"/>
          <w:bCs/>
          <w:lang w:val="ru-RU"/>
        </w:rPr>
        <w:t>/</w:t>
      </w:r>
      <w:r>
        <w:rPr>
          <w:rFonts w:cs="Times New Roman" w:ascii="Times New Roman" w:hAnsi="Times New Roman"/>
          <w:bCs/>
        </w:rPr>
        <w:t>Li</w:t>
      </w:r>
      <w:r>
        <w:rPr>
          <w:rFonts w:cs="Times New Roman" w:ascii="Times New Roman" w:hAnsi="Times New Roman"/>
          <w:bCs/>
          <w:lang w:val="ru-RU"/>
        </w:rPr>
        <w:t>-</w:t>
      </w:r>
      <w:r>
        <w:rPr>
          <w:rFonts w:cs="Times New Roman" w:ascii="Times New Roman" w:hAnsi="Times New Roman"/>
          <w:bCs/>
        </w:rPr>
        <w:t>ion</w:t>
      </w:r>
      <w:r>
        <w:rPr>
          <w:rFonts w:cs="Times New Roman" w:ascii="Times New Roman" w:hAnsi="Times New Roman"/>
          <w:bCs/>
          <w:lang w:val="ru-RU"/>
        </w:rPr>
        <w:t xml:space="preserve"> (литий-ионные):</w:t>
        <w:tab/>
        <w:t>10440, 14500, 14650, 16500, 16340 (RCR123), 16650, 17350, 17500, 17650, 17670, 17700, 18350, 18490, 18500, 18650, 18700, 21700, 22500, 22650, 25500, 26500, 26650, 26700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Ni-MH/Ni-Cd (никель-металлогидридные / никель-кадмиевые): </w:t>
        <w:tab/>
        <w:t>AA, AAA, AAAA, C, D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Размеры:</w:t>
        <w:tab/>
        <w:tab/>
        <w:t xml:space="preserve">148 мм </w:t>
      </w:r>
      <w:r>
        <w:rPr>
          <w:rFonts w:cs="Times New Roman" w:ascii="Times New Roman" w:hAnsi="Times New Roman"/>
          <w:bCs/>
        </w:rPr>
        <w:t>x</w:t>
      </w:r>
      <w:r>
        <w:rPr>
          <w:rFonts w:cs="Times New Roman" w:ascii="Times New Roman" w:hAnsi="Times New Roman"/>
          <w:bCs/>
          <w:lang w:val="ru-RU"/>
        </w:rPr>
        <w:t xml:space="preserve"> 105 мм </w:t>
      </w:r>
      <w:r>
        <w:rPr>
          <w:rFonts w:cs="Times New Roman" w:ascii="Times New Roman" w:hAnsi="Times New Roman"/>
          <w:bCs/>
        </w:rPr>
        <w:t>x</w:t>
      </w:r>
      <w:r>
        <w:rPr>
          <w:rFonts w:cs="Times New Roman" w:ascii="Times New Roman" w:hAnsi="Times New Roman"/>
          <w:bCs/>
          <w:lang w:val="ru-RU"/>
        </w:rPr>
        <w:t xml:space="preserve"> 37 мм (5.83 дюйма </w:t>
      </w:r>
      <w:r>
        <w:rPr>
          <w:rFonts w:cs="Times New Roman" w:ascii="Times New Roman" w:hAnsi="Times New Roman"/>
          <w:bCs/>
        </w:rPr>
        <w:t>x</w:t>
      </w:r>
      <w:r>
        <w:rPr>
          <w:rFonts w:cs="Times New Roman" w:ascii="Times New Roman" w:hAnsi="Times New Roman"/>
          <w:bCs/>
          <w:lang w:val="ru-RU"/>
        </w:rPr>
        <w:t xml:space="preserve"> 4.13 дюйма </w:t>
      </w:r>
      <w:r>
        <w:rPr>
          <w:rFonts w:cs="Times New Roman" w:ascii="Times New Roman" w:hAnsi="Times New Roman"/>
          <w:bCs/>
        </w:rPr>
        <w:t>x</w:t>
      </w:r>
      <w:r>
        <w:rPr>
          <w:rFonts w:cs="Times New Roman" w:ascii="Times New Roman" w:hAnsi="Times New Roman"/>
          <w:bCs/>
          <w:lang w:val="ru-RU"/>
        </w:rPr>
        <w:t xml:space="preserve"> 1.46 дюйма)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Вес:</w:t>
        <w:tab/>
        <w:tab/>
        <w:tab/>
        <w:t>191.4 г (6.75 унции) (без учета кабеля зарядки)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Инструкция по эксплуатации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Подключение к источнику питания: </w:t>
      </w:r>
      <w:r>
        <w:rPr>
          <w:rFonts w:cs="Times New Roman" w:ascii="Times New Roman" w:hAnsi="Times New Roman"/>
          <w:bCs/>
          <w:lang w:val="ru-RU"/>
        </w:rPr>
        <w:t xml:space="preserve">Подключите </w:t>
      </w:r>
      <w:r>
        <w:rPr>
          <w:rFonts w:cs="Times New Roman" w:ascii="Times New Roman" w:hAnsi="Times New Roman"/>
          <w:bCs/>
        </w:rPr>
        <w:t>Ci</w:t>
      </w:r>
      <w:r>
        <w:rPr>
          <w:rFonts w:cs="Times New Roman" w:ascii="Times New Roman" w:hAnsi="Times New Roman"/>
          <w:bCs/>
          <w:lang w:val="ru-RU"/>
        </w:rPr>
        <w:t>4 к внешнему источнику питания (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 xml:space="preserve">-адаптеру, компьютеру или другому устройству с 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 xml:space="preserve">-входом для зарядки) с помощью </w:t>
      </w:r>
      <w:r>
        <w:rPr>
          <w:rFonts w:cs="Times New Roman" w:ascii="Times New Roman" w:hAnsi="Times New Roman"/>
          <w:bCs/>
        </w:rPr>
        <w:t>USB</w:t>
      </w:r>
      <w:r>
        <w:rPr>
          <w:rFonts w:cs="Times New Roman" w:ascii="Times New Roman" w:hAnsi="Times New Roman"/>
          <w:bCs/>
          <w:lang w:val="ru-RU"/>
        </w:rPr>
        <w:t>-кабеля для зарядки.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Вставьте аккумуляторы: </w:t>
      </w:r>
      <w:r>
        <w:rPr>
          <w:rFonts w:cs="Times New Roman" w:ascii="Times New Roman" w:hAnsi="Times New Roman"/>
          <w:bCs/>
          <w:lang w:val="ru-RU"/>
        </w:rPr>
        <w:t xml:space="preserve">У </w:t>
      </w:r>
      <w:r>
        <w:rPr>
          <w:rFonts w:cs="Times New Roman" w:ascii="Times New Roman" w:hAnsi="Times New Roman"/>
          <w:bCs/>
        </w:rPr>
        <w:t>Ci</w:t>
      </w:r>
      <w:r>
        <w:rPr>
          <w:rFonts w:cs="Times New Roman" w:ascii="Times New Roman" w:hAnsi="Times New Roman"/>
          <w:bCs/>
          <w:lang w:val="ru-RU"/>
        </w:rPr>
        <w:t>4 есть 4 независимых слота зарядки. Вставьте аккумуляторы, которые поддерживаются устройством, в слоты таким образом, чтобы полярности аккумуляторов соответствовали полярностям в слотах.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Обнаружение аккумулятора: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 xml:space="preserve">При установке аккумуляторов </w:t>
      </w:r>
      <w:r>
        <w:rPr>
          <w:rFonts w:cs="Times New Roman" w:ascii="Times New Roman" w:hAnsi="Times New Roman"/>
          <w:bCs/>
        </w:rPr>
        <w:t>Ci</w:t>
      </w:r>
      <w:r>
        <w:rPr>
          <w:rFonts w:cs="Times New Roman" w:ascii="Times New Roman" w:hAnsi="Times New Roman"/>
          <w:bCs/>
          <w:lang w:val="ru-RU"/>
        </w:rPr>
        <w:t>4 обнаружит их и активирует перед началом зарядки.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Во время зарядки зеленые индикаторы будут мигать, сообщая таким образом уровень заряда аккумулятора. Если зарядный ток слота будет превышать 1 А, красный индикатор начнет беспрерывно гореть, сообщая таким образом о пребывании устройства в режиме быстрой зарядки. Когда аккумулятор полностью зарядится, 3 зеленых индикатора начнут беспрерывно гореть.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Проверка аккумулятора и отчет об ошибках:</w:t>
      </w:r>
      <w:r>
        <w:rPr>
          <w:rFonts w:cs="Times New Roman" w:ascii="Times New Roman" w:hAnsi="Times New Roman"/>
          <w:bCs/>
          <w:lang w:val="ru-RU"/>
        </w:rPr>
        <w:t xml:space="preserve"> </w:t>
      </w:r>
      <w:r>
        <w:rPr>
          <w:rFonts w:cs="Times New Roman" w:ascii="Times New Roman" w:hAnsi="Times New Roman"/>
          <w:bCs/>
        </w:rPr>
        <w:t>Ci</w:t>
      </w:r>
      <w:r>
        <w:rPr>
          <w:rFonts w:cs="Times New Roman" w:ascii="Times New Roman" w:hAnsi="Times New Roman"/>
          <w:bCs/>
          <w:lang w:val="ru-RU"/>
        </w:rPr>
        <w:t>4 защищен от неправильной полярности и короткого замыкания. Если аккумулятор вставлен неправильными полярностями в слот или началось короткое замыкание, 3 зеленых индикатора и 1 красный начнут быстро мигать, сообщая таким образом пользователю о наличии одной из указанных выше проблем.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Умная зарядка: </w:t>
      </w:r>
      <w:r>
        <w:rPr>
          <w:rFonts w:cs="Times New Roman" w:ascii="Times New Roman" w:hAnsi="Times New Roman"/>
          <w:bCs/>
        </w:rPr>
        <w:t>Ci</w:t>
      </w:r>
      <w:r>
        <w:rPr>
          <w:rFonts w:cs="Times New Roman" w:ascii="Times New Roman" w:hAnsi="Times New Roman"/>
          <w:bCs/>
          <w:lang w:val="ru-RU"/>
        </w:rPr>
        <w:t xml:space="preserve">4 может подбирать подходящее напряжение и нужный режим зарядки на основе интеллектуального определения типа и емкости аккумулятора. </w:t>
      </w:r>
      <w:r>
        <w:rPr>
          <w:rFonts w:cs="Times New Roman" w:ascii="Times New Roman" w:hAnsi="Times New Roman"/>
          <w:bCs/>
        </w:rPr>
        <w:t>Ci</w:t>
      </w:r>
      <w:r>
        <w:rPr>
          <w:rFonts w:cs="Times New Roman" w:ascii="Times New Roman" w:hAnsi="Times New Roman"/>
          <w:bCs/>
          <w:lang w:val="ru-RU"/>
        </w:rPr>
        <w:t>4 совместим с: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1) Литий-ионными перезаряжаемыми аккумуляторами 3,6 В / 3,7 В</w:t>
      </w:r>
    </w:p>
    <w:p>
      <w:pPr>
        <w:pStyle w:val="Normal"/>
        <w:rPr>
          <w:rFonts w:ascii="Times New Roman" w:hAnsi="Times New Roman" w:cs="Times New Roman"/>
          <w:bCs/>
          <w:lang w:val="ru-RU"/>
        </w:rPr>
      </w:pPr>
      <w:r>
        <w:rPr>
          <w:rFonts w:cs="Times New Roman" w:ascii="Times New Roman" w:hAnsi="Times New Roman"/>
          <w:bCs/>
          <w:lang w:val="ru-RU"/>
        </w:rPr>
        <w:t>2) Никель-металлогидридными / никель-кадмиевыми перезаряжаемыми аккумуляторами 1,2 В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Настройки по умолчанию</w:t>
      </w:r>
    </w:p>
    <w:tbl>
      <w:tblPr>
        <w:tblW w:w="1359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59"/>
        <w:gridCol w:w="899"/>
        <w:gridCol w:w="1335"/>
        <w:gridCol w:w="1321"/>
        <w:gridCol w:w="1328"/>
        <w:gridCol w:w="1433"/>
        <w:gridCol w:w="1335"/>
        <w:gridCol w:w="1323"/>
        <w:gridCol w:w="1326"/>
        <w:gridCol w:w="1433"/>
      </w:tblGrid>
      <w:tr>
        <w:trPr>
          <w:trHeight w:val="450" w:hRule="atLeast"/>
        </w:trPr>
        <w:tc>
          <w:tcPr>
            <w:tcW w:w="2758" w:type="dxa"/>
            <w:gridSpan w:val="2"/>
            <w:vMerge w:val="restart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Тип аккумулятора и емкость</w:t>
            </w:r>
          </w:p>
        </w:tc>
        <w:tc>
          <w:tcPr>
            <w:tcW w:w="5417" w:type="dxa"/>
            <w:gridSpan w:val="4"/>
            <w:tcBorders>
              <w:top w:val="single" w:sz="4" w:space="0" w:color="050000"/>
              <w:left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Зарядный ток в стандартном режиме</w:t>
            </w:r>
          </w:p>
        </w:tc>
        <w:tc>
          <w:tcPr>
            <w:tcW w:w="5417" w:type="dxa"/>
            <w:gridSpan w:val="4"/>
            <w:tcBorders>
              <w:top w:val="single" w:sz="4" w:space="0" w:color="050000"/>
              <w:left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Зарядный ток в режиме быстрой зарядки</w:t>
            </w:r>
          </w:p>
        </w:tc>
      </w:tr>
      <w:tr>
        <w:trPr>
          <w:trHeight w:val="823" w:hRule="atLeast"/>
        </w:trPr>
        <w:tc>
          <w:tcPr>
            <w:tcW w:w="2758" w:type="dxa"/>
            <w:gridSpan w:val="2"/>
            <w:vMerge w:val="continue"/>
            <w:tcBorders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один слот</w:t>
            </w:r>
          </w:p>
        </w:tc>
        <w:tc>
          <w:tcPr>
            <w:tcW w:w="132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два слота</w:t>
            </w:r>
          </w:p>
        </w:tc>
        <w:tc>
          <w:tcPr>
            <w:tcW w:w="1328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три слота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четыре слота</w:t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один слот</w:t>
            </w:r>
          </w:p>
        </w:tc>
        <w:tc>
          <w:tcPr>
            <w:tcW w:w="132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два слота</w:t>
            </w:r>
          </w:p>
        </w:tc>
        <w:tc>
          <w:tcPr>
            <w:tcW w:w="1326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три слота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При заряде через четыре слота</w:t>
            </w:r>
          </w:p>
        </w:tc>
      </w:tr>
      <w:tr>
        <w:trPr>
          <w:trHeight w:val="276" w:hRule="atLeast"/>
        </w:trPr>
        <w:tc>
          <w:tcPr>
            <w:tcW w:w="1859" w:type="dxa"/>
            <w:vMerge w:val="restart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Li</w:t>
            </w:r>
            <w:r>
              <w:rPr>
                <w:rFonts w:cs="Times New Roman" w:ascii="Times New Roman" w:hAnsi="Times New Roman"/>
                <w:bCs/>
                <w:lang w:val="ru-RU"/>
              </w:rPr>
              <w:t>-</w:t>
            </w:r>
            <w:r>
              <w:rPr>
                <w:rFonts w:cs="Times New Roman" w:ascii="Times New Roman" w:hAnsi="Times New Roman"/>
                <w:bCs/>
              </w:rPr>
              <w:t>ion</w:t>
            </w:r>
            <w:r>
              <w:rPr>
                <w:rFonts w:cs="Times New Roman" w:ascii="Times New Roman" w:hAnsi="Times New Roman"/>
                <w:bCs/>
                <w:lang w:val="ru-RU"/>
              </w:rPr>
              <w:t xml:space="preserve"> аккумуляторы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(4,2 В ± 1% при полной зарядке)</w:t>
            </w:r>
          </w:p>
        </w:tc>
        <w:tc>
          <w:tcPr>
            <w:tcW w:w="899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 xml:space="preserve">&gt;1,000 </w:t>
            </w:r>
            <w:r>
              <w:rPr>
                <w:rFonts w:cs="Times New Roman" w:ascii="Times New Roman" w:hAnsi="Times New Roman"/>
                <w:bCs/>
                <w:lang w:val="ru-RU"/>
              </w:rPr>
              <w:t>мАч</w:t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2,000</w:t>
            </w:r>
            <w:r>
              <w:rPr>
                <w:rFonts w:cs="Times New Roman" w:ascii="Times New Roman" w:hAnsi="Times New Roman"/>
                <w:bCs/>
                <w:lang w:val="ru-RU"/>
              </w:rPr>
              <w:t>мА</w:t>
            </w:r>
          </w:p>
        </w:tc>
        <w:tc>
          <w:tcPr>
            <w:tcW w:w="132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700м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3,000м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1,500</w:t>
            </w:r>
            <w:r>
              <w:rPr>
                <w:rFonts w:cs="Times New Roman" w:ascii="Times New Roman" w:hAnsi="Times New Roman"/>
                <w:bCs/>
                <w:lang w:val="ru-RU"/>
              </w:rPr>
              <w:t>мА</w:t>
            </w:r>
          </w:p>
        </w:tc>
        <w:tc>
          <w:tcPr>
            <w:tcW w:w="1326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750м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</w:tr>
      <w:tr>
        <w:trPr>
          <w:trHeight w:val="276" w:hRule="atLeast"/>
        </w:trPr>
        <w:tc>
          <w:tcPr>
            <w:tcW w:w="1859" w:type="dxa"/>
            <w:vMerge w:val="continue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899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&lt;1,000 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Ач</w:t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6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</w:tr>
      <w:tr>
        <w:trPr>
          <w:trHeight w:val="276" w:hRule="atLeast"/>
        </w:trPr>
        <w:tc>
          <w:tcPr>
            <w:tcW w:w="1859" w:type="dxa"/>
            <w:vMerge w:val="restart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Ni-MH/Ni-Cd </w:t>
            </w:r>
            <w:r>
              <w:rPr>
                <w:rFonts w:cs="Times New Roman" w:ascii="Times New Roman" w:hAnsi="Times New Roman"/>
                <w:bCs/>
                <w:lang w:val="ru-RU"/>
              </w:rPr>
              <w:t>аккумуляторы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lang w:val="ru-RU"/>
              </w:rPr>
              <w:t>(1,48 В ± 1% при полной зарядке)</w:t>
            </w:r>
          </w:p>
        </w:tc>
        <w:tc>
          <w:tcPr>
            <w:tcW w:w="899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AA/AAA</w:t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6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500м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</w:tr>
      <w:tr>
        <w:trPr>
          <w:trHeight w:val="276" w:hRule="atLeast"/>
        </w:trPr>
        <w:tc>
          <w:tcPr>
            <w:tcW w:w="1859" w:type="dxa"/>
            <w:vMerge w:val="continue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899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C/D</w:t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1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35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326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  <w:tc>
          <w:tcPr>
            <w:tcW w:w="1433" w:type="dxa"/>
            <w:tcBorders>
              <w:top w:val="single" w:sz="4" w:space="0" w:color="050000"/>
              <w:left w:val="single" w:sz="4" w:space="0" w:color="050000"/>
              <w:bottom w:val="single" w:sz="4" w:space="0" w:color="050000"/>
              <w:right w:val="single" w:sz="4" w:space="0" w:color="05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</w:rPr>
              <w:t>1,000м</w:t>
            </w:r>
            <w:r>
              <w:rPr>
                <w:rFonts w:cs="Times New Roman" w:ascii="Times New Roman" w:hAnsi="Times New Roman"/>
                <w:bCs/>
                <w:lang w:val="ru-RU"/>
              </w:rPr>
              <w:t>А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Примечание: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>4 может автоматически подбирать соответствующий режим зарядки для никель-металлогидридных / никель-кадмиевых (</w:t>
      </w: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MH</w:t>
      </w:r>
      <w:r>
        <w:rPr>
          <w:rFonts w:cs="Times New Roman" w:ascii="Times New Roman" w:hAnsi="Times New Roman"/>
          <w:lang w:val="ru-RU"/>
        </w:rPr>
        <w:t>/</w:t>
      </w: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Cd</w:t>
      </w:r>
      <w:r>
        <w:rPr>
          <w:rFonts w:cs="Times New Roman" w:ascii="Times New Roman" w:hAnsi="Times New Roman"/>
          <w:lang w:val="ru-RU"/>
        </w:rPr>
        <w:t>) аккумуляторов и литий-ионных (</w:t>
      </w:r>
      <w:r>
        <w:rPr>
          <w:rFonts w:cs="Times New Roman" w:ascii="Times New Roman" w:hAnsi="Times New Roman"/>
        </w:rPr>
        <w:t>Li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ion</w:t>
      </w:r>
      <w:r>
        <w:rPr>
          <w:rFonts w:cs="Times New Roman" w:ascii="Times New Roman" w:hAnsi="Times New Roman"/>
          <w:lang w:val="ru-RU"/>
        </w:rPr>
        <w:t xml:space="preserve">) аккумуляторов 3,7 В. Для аккумулятора, длина которого &gt; 60 мм (2,4 дюйма), </w:t>
      </w: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>4 автоматически определит емкость как &gt; 1000 мАч.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Режим быстрой зарядки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 Ci4 доступны входы QC/PD. Если питание зарядного устройства осуществляется от девайса, поддерживающего QC / PD, или посредством адаптера QC / PD, максимальная выходная мощность в одном слоте достигает 3000 мА.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Активация глубоко разряженного литий-ионного аккумулятора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Ci4 может активировать глубоко разряженные литий-ионные аккумуляторы с защитной схемой. После установки аккумулятора Ci4 проверит и активирует его перед зарядкой. При обнаружении повреждения аккумулятора 3 зеленых индикатора и 1 красный соответствующего слота начнут одновременно мигать, сообщая таким образом пользователю о наличии повреждения, также Ci4 автоматически прекратит процесс зарядки слота.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lang w:val="ru-RU"/>
        </w:rPr>
        <w:t>Примечание:</w:t>
      </w:r>
      <w:r>
        <w:rPr>
          <w:rFonts w:cs="Times New Roman" w:ascii="Times New Roman" w:hAnsi="Times New Roman"/>
          <w:lang w:val="ru-RU"/>
        </w:rPr>
        <w:t xml:space="preserve"> Не рекомендуется использовать Ci4 для зарядки литий-ионных аккумуляторов с 0 В (глубоко разряженных) без защитной схемы, иначе это может привести к возгоранию и взрыву.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Защита от короткого замыкания и неправильной полярности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Если аккумулятор вставлен неправильными полярностями в слот или обнаружено короткое замыкание, 3 зеленых индикатора и 1 красный соответствующего слота быстро замигают, сообщая пользователю о наличии проблемы.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Функция энергосбережения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Все индикаторы автоматически выключатся, если в слот не вставлен аккумулятор.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Защита от перезаряда аккумулятора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</w:rPr>
        <w:t>Ci</w:t>
      </w:r>
      <w:r>
        <w:rPr>
          <w:rFonts w:cs="Times New Roman" w:ascii="Times New Roman" w:hAnsi="Times New Roman"/>
          <w:lang w:val="ru-RU"/>
        </w:rPr>
        <w:t>4 отдельно рассчитает время заряда для каждого аккумулятора. Если время непрерывной зарядки в одном слоте превысит 10 часов, устройство автоматически прекратит процесс зарядки этого слота и отобразит статус полной зарядки. Это необходимо для предотвращения возможного перегрева / взрыва из-за проблем с качеством аккумулятора.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Меры предосторожности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</w:t>
        <w:tab/>
        <w:t xml:space="preserve">Зарядное устройство предназначено только для заряда </w:t>
      </w:r>
      <w:r>
        <w:rPr>
          <w:rFonts w:cs="Times New Roman" w:ascii="Times New Roman" w:hAnsi="Times New Roman"/>
        </w:rPr>
        <w:t>Li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ion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IMR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MH</w:t>
      </w:r>
      <w:r>
        <w:rPr>
          <w:rFonts w:cs="Times New Roman" w:ascii="Times New Roman" w:hAnsi="Times New Roman"/>
          <w:lang w:val="ru-RU"/>
        </w:rPr>
        <w:t xml:space="preserve">/ </w:t>
      </w:r>
      <w:r>
        <w:rPr>
          <w:rFonts w:cs="Times New Roman" w:ascii="Times New Roman" w:hAnsi="Times New Roman"/>
        </w:rPr>
        <w:t>Ni</w:t>
      </w:r>
      <w:r>
        <w:rPr>
          <w:rFonts w:cs="Times New Roman" w:ascii="Times New Roman" w:hAnsi="Times New Roman"/>
          <w:lang w:val="ru-RU"/>
        </w:rPr>
        <w:t>-</w:t>
      </w:r>
      <w:r>
        <w:rPr>
          <w:rFonts w:cs="Times New Roman" w:ascii="Times New Roman" w:hAnsi="Times New Roman"/>
        </w:rPr>
        <w:t>Cd</w:t>
      </w:r>
      <w:r>
        <w:rPr>
          <w:rFonts w:cs="Times New Roman" w:ascii="Times New Roman" w:hAnsi="Times New Roman"/>
          <w:lang w:val="ru-RU"/>
        </w:rPr>
        <w:t xml:space="preserve"> перезаряжаемых аккумуляторов. НЕ используйте зарядное устройство с другими типами аккумуляторов, так как это может привести к взрыву, растрескиванию или протечке аккумулятора, что приведет к материальному ущербу и / или травмам.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</w:t>
        <w:tab/>
        <w:t>Умеренный нагрев устройства в процессе зарядки является нормальным явлением.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3.</w:t>
        <w:tab/>
        <w:t>Температура окружающей среды при использовании: -10~40℃ (14~104℉); Температура хранения: -20~60℃ (-4~140℉).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4.</w:t>
        <w:tab/>
        <w:t>Внимательно прочитайте все этикетки на устройстве, чтобы убедиться, что аккумуляторы установлены правильно.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5.</w:t>
        <w:tab/>
        <w:t>Пожалуйста, подключите это зарядное устройство к источникам питания с входным напряжением, указанным в пункте «Характеристики» из руководства пользователя. Если входное напряжение будет слишком низким или слишком высоким, это может привести к неисправностям или пожару.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6.</w:t>
        <w:tab/>
        <w:t>НЕ заряжайте аккумуляторы при наличии каких-либо признаков неисправности или короткого замыкания.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7.</w:t>
        <w:tab/>
        <w:t>Зарядное устройство предназначено только для использования взрослыми старше 18 лет. Дети младше этого возраста должны пользоваться зарядным устройством под присмотром взрослых.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8.</w:t>
        <w:tab/>
        <w:t>НЕ оставляйте устройство без присмотра, когда оно подключено к источнику питания. Отключайте устройство от сети при малейших признаках неисправности.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9.</w:t>
        <w:tab/>
        <w:t xml:space="preserve">НЕ пытайтесь заряжать одноразовые аккумуляторы, такие как цинк-углеродные, литиевые, </w:t>
      </w:r>
      <w:r>
        <w:rPr>
          <w:rFonts w:cs="Times New Roman" w:ascii="Times New Roman" w:hAnsi="Times New Roman"/>
        </w:rPr>
        <w:t>CR</w:t>
      </w:r>
      <w:r>
        <w:rPr>
          <w:rFonts w:cs="Times New Roman" w:ascii="Times New Roman" w:hAnsi="Times New Roman"/>
          <w:lang w:val="ru-RU"/>
        </w:rPr>
        <w:t>123</w:t>
      </w:r>
      <w:r>
        <w:rPr>
          <w:rFonts w:cs="Times New Roman" w:ascii="Times New Roman" w:hAnsi="Times New Roman"/>
        </w:rPr>
        <w:t>A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CR</w:t>
      </w:r>
      <w:r>
        <w:rPr>
          <w:rFonts w:cs="Times New Roman" w:ascii="Times New Roman" w:hAnsi="Times New Roman"/>
          <w:lang w:val="ru-RU"/>
        </w:rPr>
        <w:t>2 или любые другие с неподдерживаемым химическим составом, поскольку высок риск взрыва и пожара.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10.</w:t>
        <w:tab/>
        <w:t xml:space="preserve">НЕ заряжайте поврежденный аккумулятор </w:t>
      </w:r>
      <w:r>
        <w:rPr>
          <w:rFonts w:cs="Times New Roman" w:ascii="Times New Roman" w:hAnsi="Times New Roman"/>
        </w:rPr>
        <w:t>IMR</w:t>
      </w:r>
      <w:r>
        <w:rPr>
          <w:rFonts w:cs="Times New Roman" w:ascii="Times New Roman" w:hAnsi="Times New Roman"/>
          <w:lang w:val="ru-RU"/>
        </w:rPr>
        <w:t>, так как это может привести к короткому замыканию зарядного устройства или даже взрыву.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11.</w:t>
        <w:tab/>
        <w:t>НЕ заряжайте и не разряжайте аккумуляторы, имеющие признаки протечки, расширения / вздутия, повреждения внешней оболочки или корпуса, изменения цвета или искажения.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12.</w:t>
        <w:tab/>
        <w:t xml:space="preserve">Используйте оригинальный адаптер и шнур питания для зарядки. Чтобы снизить риск повреждения шнура питания, ВСЕГДА тяните за разъем, а не за шнур. НЕ используйте зарядное устройство, если оно каким-либо образом повреждено.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13.</w:t>
        <w:tab/>
        <w:t>НЕ подвергайте устройство воздействию прямых солнечных лучей, нагревательных приборов, открытого огня, дождя и снега; избегайте экстремально высоких или экстремально низких температур окружающей среды и резких перепадов температуры.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14.</w:t>
        <w:tab/>
        <w:t>Храните устройство в проветриваемых помещениях. НЕ используйте устройство во влажной среде и храните вдали от любых горючих материалов.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15.</w:t>
        <w:tab/>
        <w:t>Избегайте ударов и повреждений устройства.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16.</w:t>
        <w:tab/>
        <w:t>НЕ помещайте в устройство какие-либо токопроводящие или металлические предметы во избежание короткого замыкания и взрывов.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17.</w:t>
        <w:tab/>
        <w:t>ИЗБЕГАЙТЕ перезаряда аккумулятора и НЕ ДОПУСКАЙТЕ его глубокого разряда. Пожалуйста, заряжайте аккумулятор вовремя, как только закончится питание.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18.</w:t>
        <w:tab/>
        <w:t>Отключите устройство от сети и извлеките все аккумуляторы, если оно не используется.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19.</w:t>
        <w:tab/>
        <w:t>НЕ разбирайте и не модифицируйте устройство, так как это приведет к аннулированию гарантии. Пожалуйста, обратитесь к разделу «Особенности гарантийного обслуживания» в руководстве для получения полной информации о предоставлении гарантии.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20.</w:t>
        <w:tab/>
        <w:t>Устройство нельзя использовать для каких-либо других целей! Используйте его только по назначению.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Дисклеймер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Этот продукт застрахован по всему миру компанией </w:t>
      </w:r>
      <w:r>
        <w:rPr>
          <w:rFonts w:cs="Times New Roman" w:ascii="Times New Roman" w:hAnsi="Times New Roman"/>
        </w:rPr>
        <w:t>Ping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An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Insurance</w:t>
      </w:r>
      <w:r>
        <w:rPr>
          <w:rFonts w:cs="Times New Roman" w:ascii="Times New Roman" w:hAnsi="Times New Roman"/>
          <w:lang w:val="ru-RU"/>
        </w:rPr>
        <w:t xml:space="preserve"> (</w:t>
      </w:r>
      <w:r>
        <w:rPr>
          <w:rFonts w:cs="Times New Roman" w:ascii="Times New Roman" w:hAnsi="Times New Roman"/>
        </w:rPr>
        <w:t>Group</w:t>
      </w:r>
      <w:r>
        <w:rPr>
          <w:rFonts w:cs="Times New Roman" w:ascii="Times New Roman" w:hAnsi="Times New Roman"/>
          <w:lang w:val="ru-RU"/>
        </w:rPr>
        <w:t xml:space="preserve">) </w:t>
      </w:r>
      <w:r>
        <w:rPr>
          <w:rFonts w:cs="Times New Roman" w:ascii="Times New Roman" w:hAnsi="Times New Roman"/>
        </w:rPr>
        <w:t>Company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of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China</w:t>
      </w:r>
      <w:r>
        <w:rPr>
          <w:rFonts w:cs="Times New Roman" w:ascii="Times New Roman" w:hAnsi="Times New Roman"/>
          <w:lang w:val="ru-RU"/>
        </w:rPr>
        <w:t xml:space="preserve">, </w:t>
      </w:r>
      <w:r>
        <w:rPr>
          <w:rFonts w:cs="Times New Roman" w:ascii="Times New Roman" w:hAnsi="Times New Roman"/>
        </w:rPr>
        <w:t>Ltd</w:t>
      </w:r>
      <w:r>
        <w:rPr>
          <w:rFonts w:cs="Times New Roman" w:ascii="Times New Roman" w:hAnsi="Times New Roman"/>
          <w:lang w:val="ru-RU"/>
        </w:rPr>
        <w:t xml:space="preserve">.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 не несет ответственности за любые убытки, повреждения или претензии любого рода, возникшие в результате несоблюдения инструкций, приведенных в данном руководстве пользователя.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Особенности гарантийного обслуживания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Наши официальные дилеры и дистрибьюторы несут ответственность за гарантийное обслуживание. В случае возникновения какой-либо проблемы, на которую распространяется гарантия, клиенты могут обратиться к своим дилерам или дистрибьюторам с претензиями по гарантии, если продукт был приобретен у официального дилера или дистрибьютора. Гарантия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 предоставляется только для продуктов, приобретенных у наделенных соответствующими правами лиц. Это относится ко всей продукции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Чтобы получить право на гарантию, обратитесь к разделу «ВАЖНОЕ ГАРАНТИЙНОЕ ПРИМЕЧАНИЕ» вверху, чтобы придать юридическую силу приобретенному продукту.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Любой дефектный / неисправный продукт можно обменять на новый у местного дистрибьютора / дилера в течение 15 дней с момента покупки. После этого всю дефектную / неисправную продукцию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® можно отремонтировать бесплатно в течение 12 месяцев (1 года) с даты покупки. По истечении 12 месяцев (1 года) действует ограниченная гарантия, покрывающая стоимость работы и техобслуживания, но не покрывающая стоимость комплектующих и запчастей.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Гарантия аннулируется, если продукция: 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 сломана, реконструирована и / или модифицирована неуполномоченными лицами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 повреждена из-за неправильного использования (например, установки аккумуляторов неправильными полярностями, установки одноразовых аккумуляторов или несоблюдения мер предосторожностей)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3. сломана в результате протечки аккумулятора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Для получения последней информации о продукции и услугах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® свяжитесь с местным дистрибьютором 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 xml:space="preserve">® или отправьте электронное письмо по адресу </w:t>
      </w:r>
      <w:r>
        <w:rPr>
          <w:rFonts w:cs="Times New Roman" w:ascii="Times New Roman" w:hAnsi="Times New Roman"/>
        </w:rPr>
        <w:t>service</w:t>
      </w:r>
      <w:r>
        <w:rPr>
          <w:rFonts w:cs="Times New Roman" w:ascii="Times New Roman" w:hAnsi="Times New Roman"/>
          <w:lang w:val="ru-RU"/>
        </w:rPr>
        <w:t>@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>.</w:t>
      </w:r>
      <w:r>
        <w:rPr>
          <w:rFonts w:cs="Times New Roman" w:ascii="Times New Roman" w:hAnsi="Times New Roman"/>
        </w:rPr>
        <w:t>com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※ </w:t>
      </w:r>
      <w:r>
        <w:rPr>
          <w:rFonts w:cs="Times New Roman" w:ascii="Times New Roman" w:hAnsi="Times New Roman"/>
          <w:lang w:val="ru-RU"/>
        </w:rPr>
        <w:t xml:space="preserve">Все изображения, а также текст и утверждения, указанные в данном руководстве пользователя, предназначены только для справочных целей. В случае возникновения каких-либо несоответствий между данным руководством и информацией, указанной на сайте </w:t>
      </w:r>
      <w:r>
        <w:rPr>
          <w:rFonts w:cs="Times New Roman" w:ascii="Times New Roman" w:hAnsi="Times New Roman"/>
        </w:rPr>
        <w:t>www</w:t>
      </w:r>
      <w:r>
        <w:rPr>
          <w:rFonts w:cs="Times New Roman" w:ascii="Times New Roman" w:hAnsi="Times New Roman"/>
          <w:lang w:val="ru-RU"/>
        </w:rPr>
        <w:t>.</w:t>
      </w:r>
      <w:r>
        <w:rPr>
          <w:rFonts w:cs="Times New Roman" w:ascii="Times New Roman" w:hAnsi="Times New Roman"/>
        </w:rPr>
        <w:t>nitecore</w:t>
      </w:r>
      <w:r>
        <w:rPr>
          <w:rFonts w:cs="Times New Roman" w:ascii="Times New Roman" w:hAnsi="Times New Roman"/>
          <w:lang w:val="ru-RU"/>
        </w:rPr>
        <w:t>.</w:t>
      </w:r>
      <w:r>
        <w:rPr>
          <w:rFonts w:cs="Times New Roman" w:ascii="Times New Roman" w:hAnsi="Times New Roman"/>
        </w:rPr>
        <w:t>com</w:t>
      </w:r>
      <w:r>
        <w:rPr>
          <w:rFonts w:cs="Times New Roman" w:ascii="Times New Roman" w:hAnsi="Times New Roman"/>
          <w:lang w:val="ru-RU"/>
        </w:rPr>
        <w:t xml:space="preserve">, полагаться стоит на информацию, указанную на сайте, потому как она и является актуальной. Компания </w:t>
      </w:r>
      <w:r>
        <w:rPr>
          <w:rFonts w:cs="Times New Roman" w:ascii="Times New Roman" w:hAnsi="Times New Roman"/>
        </w:rPr>
        <w:t>Sysmax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Innovations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</w:rPr>
        <w:t>Co</w:t>
      </w:r>
      <w:r>
        <w:rPr>
          <w:rFonts w:cs="Times New Roman" w:ascii="Times New Roman" w:hAnsi="Times New Roman"/>
          <w:lang w:val="ru-RU"/>
        </w:rPr>
        <w:t xml:space="preserve">., </w:t>
      </w:r>
      <w:r>
        <w:rPr>
          <w:rFonts w:cs="Times New Roman" w:ascii="Times New Roman" w:hAnsi="Times New Roman"/>
        </w:rPr>
        <w:t>Ltd</w:t>
      </w:r>
      <w:r>
        <w:rPr>
          <w:rFonts w:cs="Times New Roman" w:ascii="Times New Roman" w:hAnsi="Times New Roman"/>
          <w:lang w:val="ru-RU"/>
        </w:rPr>
        <w:t>. оставляет за собой право интерпретировать и изменять содержание этого документа в любое время без предварительного уведомления.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Код проверки и </w:t>
      </w:r>
      <w:r>
        <w:rPr>
          <w:rFonts w:cs="Times New Roman" w:ascii="Times New Roman" w:hAnsi="Times New Roman"/>
          <w:b/>
        </w:rPr>
        <w:t>QR</w:t>
      </w:r>
      <w:r>
        <w:rPr>
          <w:rFonts w:cs="Times New Roman" w:ascii="Times New Roman" w:hAnsi="Times New Roman"/>
          <w:b/>
          <w:lang w:val="ru-RU"/>
        </w:rPr>
        <w:t xml:space="preserve">-код на упаковке можно проверить на веб-сайте </w:t>
      </w:r>
      <w:r>
        <w:rPr>
          <w:rFonts w:cs="Times New Roman" w:ascii="Times New Roman" w:hAnsi="Times New Roman"/>
          <w:b/>
        </w:rPr>
        <w:t>NITECORE</w:t>
      </w:r>
      <w:r>
        <w:rPr>
          <w:rFonts w:cs="Times New Roman" w:ascii="Times New Roman" w:hAnsi="Times New Roman"/>
          <w:b/>
          <w:lang w:val="ru-RU"/>
        </w:rPr>
        <w:t>.</w:t>
      </w:r>
    </w:p>
    <w:tbl>
      <w:tblPr>
        <w:tblStyle w:val="a8"/>
        <w:tblW w:w="104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9"/>
        <w:gridCol w:w="8901"/>
      </w:tblGrid>
      <w:tr>
        <w:trPr/>
        <w:tc>
          <w:tcPr>
            <w:tcW w:w="15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635</wp:posOffset>
                  </wp:positionV>
                  <wp:extent cx="866775" cy="752475"/>
                  <wp:effectExtent l="0" t="0" r="0" b="0"/>
                  <wp:wrapTight wrapText="bothSides">
                    <wp:wrapPolygon edited="0">
                      <wp:start x="-11" y="0"/>
                      <wp:lineTo x="-11" y="20789"/>
                      <wp:lineTo x="20901" y="20789"/>
                      <wp:lineTo x="20901" y="0"/>
                      <wp:lineTo x="-11" y="0"/>
                    </wp:wrapPolygon>
                  </wp:wrapTight>
                  <wp:docPr id="1" name="图片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Зарядное устройство должно использоваться с официальными шнурами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NITECORE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. Официальные шнуры обозначены четкой надписью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NITECORE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на вилке. Во время зарядки шнуры сторонних производителей могут привести к неисправности, перегреву и даже возгоранию зарядного устройства.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Повреждения, вызванные использованием неофициальных шнуров, не покрываются официальной гарантией.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Зарядное устройство предназначено только для зарядки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Li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-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ion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,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IMR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, 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Ni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-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MH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/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Ni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>-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en-US" w:eastAsia="zh-CN" w:bidi="ar-SA"/>
              </w:rPr>
              <w:t>Cd</w:t>
            </w:r>
            <w:r>
              <w:rPr>
                <w:rFonts w:eastAsia="等线" w:cs="Times New Roman" w:ascii="Times New Roman" w:hAnsi="Times New Roman"/>
                <w:kern w:val="2"/>
                <w:sz w:val="21"/>
                <w:szCs w:val="22"/>
                <w:lang w:val="ru-RU" w:eastAsia="zh-CN" w:bidi="ar-SA"/>
              </w:rPr>
              <w:t xml:space="preserve"> аккумуляторов. НЕ ИСПОЛЬЗУЙТЕ зарядное устройство с аккумуляторами других типов, так как это может привести к взрыву, растрескиванию или протечке аккумулятора, повреждению имущества и / или травмам.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Инструкция по безопасности для литий-ионных аккумуляторов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1. Напряжение во время зарядки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Литий-ионные (Li-ion) аккумуляторы предъявляют строгие требования к контролю напряжения. Зарядка литий-ионных аккумуляторов электрическим напряжением, превышающим стандарт безопасности, может привести к повреждению аккумулятора и взрыву.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(1) Литий-ионные аккумуляторы 3,7 В / аккумуляторы IMR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Литий-ионные аккумуляторы 3,7 В являются наиболее распространенными перезаряжаемыми литиевыми аккумуляторами. Обертки этих аккумуляторов часто имеют маркировку 3,6 В / 3,7 В. Вставленный аккумулятор будет автоматически заряжаться в стандартном режиме зарядки 4,2 В, если наши зарядные устройства идентифицируют его как литий-ионный аккумулятор.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(2) Литий-ионные аккумуляторы 3,8 В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Литий-ионные аккумуляторы 3,8 В встречаются довольно редко. Эти аккумуляторы также имеют отметку 3,7 В на упаковке. Однако его поставщик часто информирует покупателя о том, что аккумулятор необходимо заряжать с напряжением 4,35 В. Зарядное устройство Ci4 не обеспечивает достаточного напряжения для зарядки литий-ионных аккумуляторов 3,8 В.</w:t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(3) Аккумуляторы 3,2 В LiFePO4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Аккумуляторы 3,2 В LiFePO4 имеют маркировку LiFePO4 и / или 3,2 В на своей обмотке. Ci4 не совместим с этим типом аккумуляторов. Заряд их с напряжением 4,2 В может привести к повреждению аккумуляторов или взрыву из-за чрезмерного напряжения.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2</w:t>
      </w:r>
      <w:r>
        <w:rPr>
          <w:rFonts w:cs="Times New Roman" w:ascii="Times New Roman" w:hAnsi="Times New Roman"/>
          <w:b/>
        </w:rPr>
        <w:t>.</w:t>
      </w:r>
      <w:r>
        <w:rPr>
          <w:rFonts w:cs="Times New Roman" w:ascii="Times New Roman" w:hAnsi="Times New Roman"/>
          <w:b/>
          <w:lang w:val="ru-RU"/>
        </w:rPr>
        <w:tab/>
        <w:t>Зарядный ток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Для всех перезаряжаемых литиевых аккумуляторов (включая литий-ионные и IMR) мы рекомендуем не использовать для зарядки ток, превышающий 1C*. Для аккумуляторов малой емкости зарядный ток должен быть меньше 1С.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*C = Емкость аккумулятора. Например, 1С в перезаряжаемой литиевой батарее емкостью 2600 мАч составляет 2,6 А. 1С в перезаряжаемой литиевой батарее емкостью 3400 мАч составляет 3,4 А.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Слишком большой зарядный ток приведет к перегреву и, как следствие, повреждению и взрыву аккумулятора.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bookmarkStart w:id="0" w:name="OLE_LINK21"/>
      <w:bookmarkStart w:id="1" w:name="OLE_LINK21"/>
      <w:bookmarkEnd w:id="1"/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3.</w:t>
        <w:tab/>
        <w:t>Меры предосторожности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(1) ЗАПРЕЩАЕТСЯ вызывать короткое замыкание аккумулятора каким-либо образом.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(2) НЕ ИСПОЛЬЗУЙТЕ литиевый аккумулятор 3,7 В / 3,8 В, если его напряжение ниже 2,8 В, в противном случае он может быть переразряжен и / или подвержен взрыву при зарядке в следующий раз.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(3) Мы настоятельно рекомендуем использовать аккумуляторы со встроенной защитной схемой. В случае использования аккумуляторов без защитной схемы (таких как </w:t>
      </w:r>
      <w:r>
        <w:rPr>
          <w:rFonts w:cs="Times New Roman" w:ascii="Times New Roman" w:hAnsi="Times New Roman"/>
        </w:rPr>
        <w:t>IMR</w:t>
      </w:r>
      <w:r>
        <w:rPr>
          <w:rFonts w:cs="Times New Roman" w:ascii="Times New Roman" w:hAnsi="Times New Roman"/>
          <w:lang w:val="ru-RU"/>
        </w:rPr>
        <w:t>) следите за тем, чтобы не произошло перезаряда аккумулятора или короткого замыкания.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(4) ЗАПРЕЩЕНО разряжать аккумулятор током разряда, превышающим его максимальный номинальный ток.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4.</w:t>
        <w:tab/>
        <w:t>Хранение в течение длительного времени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Лучшее напряжение перезаряжаемых литиевых аккумуляторов 3,7 В / 3,8 В при их хранении составляет 3,7 В. Слишком низкое или слишком высокое напряжение может повредить аккумулятор во время его хранения. Вы можете разрядить аккумулятор до 3,7 В или зарядить его до 3,7 В в зарядном устройстве, прежде чем оставить его использование на длительный срок.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" w:name="OLE_LINK21"/>
      <w:bookmarkStart w:id="3" w:name="_GoBack"/>
      <w:bookmarkStart w:id="4" w:name="OLE_LINK21"/>
      <w:bookmarkStart w:id="5" w:name="_GoBack"/>
      <w:bookmarkEnd w:id="4"/>
      <w:bookmarkEnd w:id="5"/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 Math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852"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e4852"/>
    <w:rPr>
      <w:sz w:val="18"/>
      <w:szCs w:val="1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e4852"/>
    <w:rPr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9e4852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Footer"/>
    <w:basedOn w:val="Normal"/>
    <w:link w:val="Style15"/>
    <w:uiPriority w:val="99"/>
    <w:unhideWhenUsed/>
    <w:rsid w:val="009e4852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3443d"/>
    <w:pPr>
      <w:ind w:firstLine="4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83d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0715-E546-4A72-86DF-09B8CCA6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LibreOffice/7.3.2.2$Windows_X86_64 LibreOffice_project/49f2b1bff42cfccbd8f788c8dc32c1c309559be0</Application>
  <AppVersion>15.0000</AppVersion>
  <Pages>7</Pages>
  <Words>2014</Words>
  <Characters>13323</Characters>
  <CharactersWithSpaces>15178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2022-05-24T09:27:00Z</dcterms:created>
  <dc:creator>尤 加宜</dc:creator>
  <dc:description/>
  <dc:language>ru-RU</dc:language>
  <cp:lastModifiedBy>НР</cp:lastModifiedBy>
  <dcterms:modified xsi:type="dcterms:W3CDTF">2022-06-14T08:47:00Z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